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1A64D" w14:textId="57D08877" w:rsidR="00C34632" w:rsidRDefault="00DC26FD">
      <w:r>
        <w:rPr>
          <w:noProof/>
        </w:rPr>
        <w:drawing>
          <wp:inline distT="0" distB="0" distL="0" distR="0" wp14:anchorId="7610259A" wp14:editId="13BCF1BE">
            <wp:extent cx="6578600" cy="9739745"/>
            <wp:effectExtent l="0" t="0" r="0" b="127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Pro 24 May 2020 00.31.pdf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806" cy="97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632" w:rsidSect="00DC26F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6FD"/>
    <w:rsid w:val="002F11FF"/>
    <w:rsid w:val="00795929"/>
    <w:rsid w:val="0090599D"/>
    <w:rsid w:val="00B71A6B"/>
    <w:rsid w:val="00DC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50A29"/>
  <w15:chartTrackingRefBased/>
  <w15:docId w15:val="{35187B89-692E-624D-A745-ACD12484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6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56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Goddard</dc:creator>
  <cp:keywords/>
  <dc:description/>
  <cp:lastModifiedBy>Trevor Goddard</cp:lastModifiedBy>
  <cp:revision>1</cp:revision>
  <dcterms:created xsi:type="dcterms:W3CDTF">2020-05-24T06:35:00Z</dcterms:created>
  <dcterms:modified xsi:type="dcterms:W3CDTF">2020-05-24T06:37:00Z</dcterms:modified>
</cp:coreProperties>
</file>